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7168" from="54.125pt,438.576996pt" to="295.705pt,438.576996pt" stroked="true" strokeweight=".23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144" from="54.125pt,478.057007pt" to="295.705pt,478.057007pt" stroked="true" strokeweight=".23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120" from="308.864990pt,478.057007pt" to="561.724990pt,478.057007pt" stroked="true" strokeweight=".23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096" from="306.984985pt,438.576996pt" to="561.724985pt,438.576996pt" stroked="true" strokeweight=".23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072" from="301.345001pt,429.177002pt" to="301.345001pt,548.557002pt" stroked="true" strokeweight=".94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68428407">
            <wp:simplePos x="0" y="0"/>
            <wp:positionH relativeFrom="page">
              <wp:posOffset>3760311</wp:posOffset>
            </wp:positionH>
            <wp:positionV relativeFrom="page">
              <wp:posOffset>9264237</wp:posOffset>
            </wp:positionV>
            <wp:extent cx="239585" cy="23958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85" cy="23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720001pt;margin-top:40.414387pt;width:542.5pt;height:11.5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tabs>
                      <w:tab w:pos="10829" w:val="left" w:leader="none"/>
                    </w:tabs>
                    <w:spacing w:before="13"/>
                    <w:ind w:left="20" w:right="0" w:firstLine="0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sz w:val="17"/>
                      <w:u w:val="single"/>
                    </w:rPr>
                    <w:t>Affidavit</w:t>
                  </w:r>
                  <w:r>
                    <w:rPr>
                      <w:rFonts w:ascii="Arial"/>
                      <w:spacing w:val="-4"/>
                      <w:sz w:val="17"/>
                      <w:u w:val="single"/>
                    </w:rPr>
                    <w:t> </w:t>
                  </w:r>
                  <w:r>
                    <w:rPr>
                      <w:rFonts w:ascii="Arial"/>
                      <w:sz w:val="17"/>
                      <w:u w:val="single"/>
                    </w:rPr>
                    <w:t>of</w:t>
                  </w:r>
                  <w:r>
                    <w:rPr>
                      <w:rFonts w:ascii="Arial"/>
                      <w:spacing w:val="-4"/>
                      <w:sz w:val="17"/>
                      <w:u w:val="single"/>
                    </w:rPr>
                    <w:t> </w:t>
                  </w:r>
                  <w:r>
                    <w:rPr>
                      <w:rFonts w:ascii="Arial"/>
                      <w:sz w:val="17"/>
                      <w:u w:val="single"/>
                    </w:rPr>
                    <w:t>Compliance</w:t>
                  </w:r>
                  <w:r>
                    <w:rPr>
                      <w:rFonts w:ascii="Arial"/>
                      <w:spacing w:val="-4"/>
                      <w:sz w:val="17"/>
                      <w:u w:val="single"/>
                    </w:rPr>
                    <w:t> </w:t>
                  </w:r>
                  <w:r>
                    <w:rPr>
                      <w:rFonts w:ascii="Arial"/>
                      <w:sz w:val="17"/>
                      <w:u w:val="single"/>
                    </w:rPr>
                    <w:t>with</w:t>
                  </w:r>
                  <w:r>
                    <w:rPr>
                      <w:rFonts w:ascii="Arial"/>
                      <w:spacing w:val="-4"/>
                      <w:sz w:val="17"/>
                      <w:u w:val="single"/>
                    </w:rPr>
                    <w:t> </w:t>
                  </w:r>
                  <w:r>
                    <w:rPr>
                      <w:rFonts w:ascii="Arial"/>
                      <w:sz w:val="17"/>
                      <w:u w:val="single"/>
                    </w:rPr>
                    <w:t>Smoke</w:t>
                  </w:r>
                  <w:r>
                    <w:rPr>
                      <w:rFonts w:ascii="Arial"/>
                      <w:spacing w:val="-4"/>
                      <w:sz w:val="17"/>
                      <w:u w:val="single"/>
                    </w:rPr>
                    <w:t> </w:t>
                  </w:r>
                  <w:r>
                    <w:rPr>
                      <w:rFonts w:ascii="Arial"/>
                      <w:sz w:val="17"/>
                      <w:u w:val="single"/>
                    </w:rPr>
                    <w:t>Detector</w:t>
                  </w:r>
                  <w:r>
                    <w:rPr>
                      <w:rFonts w:ascii="Arial"/>
                      <w:spacing w:val="-4"/>
                      <w:sz w:val="17"/>
                      <w:u w:val="single"/>
                    </w:rPr>
                    <w:t> </w:t>
                  </w:r>
                  <w:r>
                    <w:rPr>
                      <w:rFonts w:ascii="Arial"/>
                      <w:sz w:val="17"/>
                      <w:u w:val="single"/>
                    </w:rPr>
                    <w:t>Requirement</w:t>
                  </w:r>
                  <w:r>
                    <w:rPr>
                      <w:rFonts w:ascii="Arial"/>
                      <w:spacing w:val="-4"/>
                      <w:sz w:val="17"/>
                      <w:u w:val="single"/>
                    </w:rPr>
                    <w:t> </w:t>
                  </w:r>
                  <w:r>
                    <w:rPr>
                      <w:rFonts w:ascii="Arial"/>
                      <w:sz w:val="17"/>
                      <w:u w:val="single"/>
                    </w:rPr>
                    <w:t>for</w:t>
                  </w:r>
                  <w:r>
                    <w:rPr>
                      <w:rFonts w:ascii="Arial"/>
                      <w:spacing w:val="-4"/>
                      <w:sz w:val="17"/>
                      <w:u w:val="single"/>
                    </w:rPr>
                    <w:t> </w:t>
                  </w:r>
                  <w:r>
                    <w:rPr>
                      <w:rFonts w:ascii="Arial"/>
                      <w:sz w:val="17"/>
                      <w:u w:val="single"/>
                    </w:rPr>
                    <w:t>One</w:t>
                  </w:r>
                  <w:r>
                    <w:rPr>
                      <w:rFonts w:ascii="Arial"/>
                      <w:spacing w:val="-4"/>
                      <w:sz w:val="17"/>
                      <w:u w:val="single"/>
                    </w:rPr>
                    <w:t> </w:t>
                  </w:r>
                  <w:r>
                    <w:rPr>
                      <w:rFonts w:ascii="Arial"/>
                      <w:sz w:val="17"/>
                      <w:u w:val="single"/>
                    </w:rPr>
                    <w:t>and-Two</w:t>
                  </w:r>
                  <w:r>
                    <w:rPr>
                      <w:rFonts w:ascii="Arial"/>
                      <w:spacing w:val="-4"/>
                      <w:sz w:val="17"/>
                      <w:u w:val="single"/>
                    </w:rPr>
                    <w:t> </w:t>
                  </w:r>
                  <w:r>
                    <w:rPr>
                      <w:rFonts w:ascii="Arial"/>
                      <w:sz w:val="17"/>
                      <w:u w:val="single"/>
                    </w:rPr>
                    <w:t>Family</w:t>
                  </w:r>
                  <w:r>
                    <w:rPr>
                      <w:rFonts w:ascii="Arial"/>
                      <w:spacing w:val="-4"/>
                      <w:sz w:val="17"/>
                      <w:u w:val="single"/>
                    </w:rPr>
                    <w:t> </w:t>
                  </w:r>
                  <w:r>
                    <w:rPr>
                      <w:rFonts w:ascii="Arial"/>
                      <w:sz w:val="17"/>
                      <w:u w:val="single"/>
                    </w:rPr>
                    <w:t>Dwellings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104507pt;margin-top:75.833595pt;width:265.150pt;height:44.9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spacing w:before="13"/>
                    <w:ind w:left="83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AFFIDAVIT OF COMPLIANCE</w:t>
                  </w:r>
                </w:p>
                <w:p>
                  <w:pPr>
                    <w:spacing w:line="254" w:lineRule="auto" w:before="18"/>
                    <w:ind w:left="20" w:right="17" w:firstLine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4"/>
                      <w:sz w:val="24"/>
                    </w:rPr>
                    <w:t>WITH</w:t>
                  </w:r>
                  <w:r>
                    <w:rPr>
                      <w:b/>
                      <w:spacing w:val="51"/>
                      <w:sz w:val="24"/>
                    </w:rPr>
                    <w:t> </w:t>
                  </w:r>
                  <w:r>
                    <w:rPr>
                      <w:b/>
                      <w:spacing w:val="1"/>
                      <w:sz w:val="24"/>
                    </w:rPr>
                    <w:t>SMOKE </w:t>
                  </w:r>
                  <w:r>
                    <w:rPr>
                      <w:b/>
                      <w:sz w:val="24"/>
                    </w:rPr>
                    <w:t>DETECTOR </w:t>
                  </w:r>
                  <w:r>
                    <w:rPr>
                      <w:b/>
                      <w:spacing w:val="3"/>
                      <w:sz w:val="24"/>
                    </w:rPr>
                    <w:t>REQUIREMENT </w:t>
                  </w:r>
                  <w:r>
                    <w:rPr>
                      <w:b/>
                      <w:sz w:val="24"/>
                    </w:rPr>
                    <w:t>FOR </w:t>
                  </w:r>
                  <w:r>
                    <w:rPr>
                      <w:b/>
                      <w:spacing w:val="6"/>
                      <w:sz w:val="24"/>
                    </w:rPr>
                    <w:t>ONE- AND </w:t>
                  </w:r>
                  <w:r>
                    <w:rPr>
                      <w:b/>
                      <w:spacing w:val="-3"/>
                      <w:sz w:val="24"/>
                    </w:rPr>
                    <w:t>TWO-FAMILY </w:t>
                  </w:r>
                  <w:r>
                    <w:rPr>
                      <w:b/>
                      <w:spacing w:val="1"/>
                      <w:sz w:val="24"/>
                    </w:rPr>
                    <w:t>DWELLINGS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067001pt;margin-top:148.282532pt;width:75.850pt;height:12.45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State of New York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587006pt;margin-top:148.282532pt;width:25.75pt;height:35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98"/>
                      <w:sz w:val="19"/>
                    </w:rPr>
                    <w:t>)</w:t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) SS.:</w:t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98"/>
                      <w:sz w:val="19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067001pt;margin-top:170.842529pt;width:41.95pt;height:12.45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County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067001pt;margin-top:206.664886pt;width:505.55pt;height:27.6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w w:val="105"/>
                    </w:rPr>
                    <w:t>The undersigned, being duly sworn, depose and say under penalty of perjury that they are the grantor and grantee of</w:t>
                  </w:r>
                </w:p>
                <w:p>
                  <w:pPr>
                    <w:pStyle w:val="BodyText"/>
                    <w:spacing w:before="52"/>
                    <w:ind w:left="20"/>
                  </w:pPr>
                  <w:r>
                    <w:rPr>
                      <w:w w:val="105"/>
                    </w:rPr>
                    <w:t>the real property or of the cooperative shares in a cooperative corporation owning real property located 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74998pt;margin-top:246.254608pt;width:415.1pt;height:41.7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038" w:val="left" w:leader="none"/>
                    </w:tabs>
                    <w:spacing w:line="229" w:lineRule="exact" w:before="17"/>
                    <w:ind w:left="29"/>
                  </w:pP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  </w:t>
                  </w:r>
                  <w:r>
                    <w:rPr>
                      <w:w w:val="105"/>
                    </w:rPr>
                    <w:t>,</w:t>
                  </w:r>
                </w:p>
                <w:p>
                  <w:pPr>
                    <w:spacing w:line="194" w:lineRule="exact" w:before="0"/>
                    <w:ind w:left="2976" w:right="4230" w:firstLine="0"/>
                    <w:jc w:val="center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pacing w:val="-6"/>
                      <w:sz w:val="17"/>
                    </w:rPr>
                    <w:t>Street</w:t>
                  </w:r>
                  <w:r>
                    <w:rPr>
                      <w:rFonts w:ascii="Arial"/>
                      <w:b/>
                      <w:spacing w:val="-27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spacing w:val="-13"/>
                      <w:sz w:val="17"/>
                    </w:rPr>
                    <w:t>Address</w:t>
                  </w:r>
                </w:p>
                <w:p>
                  <w:pPr>
                    <w:pStyle w:val="BodyText"/>
                    <w:tabs>
                      <w:tab w:pos="3883" w:val="left" w:leader="none"/>
                      <w:tab w:pos="7041" w:val="left" w:leader="none"/>
                      <w:tab w:pos="8282" w:val="left" w:leader="none"/>
                    </w:tabs>
                    <w:spacing w:before="141"/>
                    <w:ind w:left="20"/>
                  </w:pP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  </w:t>
                  </w:r>
                  <w:r>
                    <w:rPr>
                      <w:w w:val="105"/>
                    </w:rPr>
                    <w:t>New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spacing w:val="-5"/>
                      <w:w w:val="105"/>
                    </w:rPr>
                    <w:t>York,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 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0.225006pt;margin-top:246.254608pt;width:60.95pt;height:23.05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72" w:val="left" w:leader="none"/>
                    </w:tabs>
                    <w:spacing w:line="229" w:lineRule="exact" w:before="17"/>
                    <w:ind w:left="0"/>
                    <w:jc w:val="center"/>
                  </w:pP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105"/>
                    </w:rPr>
                    <w:t>,</w:t>
                  </w:r>
                </w:p>
                <w:p>
                  <w:pPr>
                    <w:spacing w:line="194" w:lineRule="exact" w:before="0"/>
                    <w:ind w:left="11" w:right="0" w:firstLine="0"/>
                    <w:jc w:val="center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z w:val="17"/>
                    </w:rPr>
                    <w:t>Unit/Apt.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307007pt;margin-top:277.274597pt;width:72.75pt;height:13.5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w w:val="105"/>
                    </w:rPr>
                    <w:t>(the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"Premises");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149872pt;margin-top:288.303375pt;width:32.75pt;height:11.5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pacing w:val="-14"/>
                      <w:sz w:val="17"/>
                    </w:rPr>
                    <w:t>Borough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9.465912pt;margin-top:288.303375pt;width:22.45pt;height:11.5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pacing w:val="-11"/>
                      <w:sz w:val="17"/>
                    </w:rPr>
                    <w:t>Block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607727pt;margin-top:288.303375pt;width:13.95pt;height:11.5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pacing w:val="-9"/>
                      <w:sz w:val="17"/>
                    </w:rPr>
                    <w:t>Lot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067001pt;margin-top:306.30423pt;width:505.5pt;height:55.75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  <w:spacing w:line="295" w:lineRule="auto" w:before="17"/>
                    <w:ind w:left="20" w:right="17"/>
                  </w:pPr>
                  <w:r>
                    <w:rPr>
                      <w:w w:val="105"/>
                    </w:rPr>
                    <w:t>That the Premises is a one or two family dwelling, or a cooperative apartment or condominium unit in a one- or two-family dwelling, and that installed in the Premises is an approved and operational smoke detecting device in compliance with the provisions of Article 6 of Subchapter 17 of Chapter 1 of Title 27 of the Administrative Code of</w:t>
                  </w:r>
                </w:p>
                <w:p>
                  <w:pPr>
                    <w:pStyle w:val="BodyText"/>
                    <w:spacing w:line="227" w:lineRule="exact" w:before="0"/>
                    <w:ind w:left="20"/>
                  </w:pPr>
                  <w:r>
                    <w:rPr>
                      <w:w w:val="105"/>
                    </w:rPr>
                    <w:t>the City of New York concerning smoke detecting devices;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067001pt;margin-top:371.162903pt;width:470.8pt;height:27.6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w w:val="105"/>
                    </w:rPr>
                    <w:t>That they make affidavit in compliance with New York City Administrative Code Section 11-2105 (g). (The</w:t>
                  </w:r>
                </w:p>
                <w:p>
                  <w:pPr>
                    <w:pStyle w:val="BodyText"/>
                    <w:spacing w:before="52"/>
                    <w:ind w:left="20"/>
                  </w:pPr>
                  <w:r>
                    <w:rPr>
                      <w:w w:val="105"/>
                    </w:rPr>
                    <w:t>signatures of at least one grantor and one grantee are required, and must be notarized).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79514pt;margin-top:440.81842pt;width:112.95pt;height:12.55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spacing w:val="-12"/>
                      <w:sz w:val="19"/>
                    </w:rPr>
                    <w:t>Name</w:t>
                  </w:r>
                  <w:r>
                    <w:rPr>
                      <w:rFonts w:ascii="Arial"/>
                      <w:b/>
                      <w:spacing w:val="-27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pacing w:val="-8"/>
                      <w:sz w:val="19"/>
                    </w:rPr>
                    <w:t>of</w:t>
                  </w:r>
                  <w:r>
                    <w:rPr>
                      <w:rFonts w:ascii="Arial"/>
                      <w:b/>
                      <w:spacing w:val="-32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pacing w:val="-13"/>
                      <w:sz w:val="19"/>
                    </w:rPr>
                    <w:t>Grantor</w:t>
                  </w:r>
                  <w:r>
                    <w:rPr>
                      <w:rFonts w:ascii="Arial"/>
                      <w:b/>
                      <w:spacing w:val="-14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pacing w:val="-8"/>
                      <w:sz w:val="15"/>
                    </w:rPr>
                    <w:t>(Type</w:t>
                  </w:r>
                  <w:r>
                    <w:rPr>
                      <w:rFonts w:ascii="Arial"/>
                      <w:b/>
                      <w:spacing w:val="-21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spacing w:val="-7"/>
                      <w:sz w:val="15"/>
                    </w:rPr>
                    <w:t>or</w:t>
                  </w:r>
                  <w:r>
                    <w:rPr>
                      <w:rFonts w:ascii="Arial"/>
                      <w:b/>
                      <w:spacing w:val="-21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spacing w:val="-8"/>
                      <w:sz w:val="15"/>
                    </w:rPr>
                    <w:t>Print)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563507pt;margin-top:440.81842pt;width:114.5pt;height:12.55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spacing w:val="-12"/>
                      <w:sz w:val="19"/>
                    </w:rPr>
                    <w:t>Name</w:t>
                  </w:r>
                  <w:r>
                    <w:rPr>
                      <w:rFonts w:ascii="Arial"/>
                      <w:b/>
                      <w:spacing w:val="-26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pacing w:val="-8"/>
                      <w:sz w:val="19"/>
                    </w:rPr>
                    <w:t>of</w:t>
                  </w:r>
                  <w:r>
                    <w:rPr>
                      <w:rFonts w:ascii="Arial"/>
                      <w:b/>
                      <w:spacing w:val="-31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pacing w:val="-11"/>
                      <w:sz w:val="19"/>
                    </w:rPr>
                    <w:t>Grantee</w:t>
                  </w:r>
                  <w:r>
                    <w:rPr>
                      <w:rFonts w:ascii="Arial"/>
                      <w:b/>
                      <w:spacing w:val="-23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pacing w:val="-8"/>
                      <w:sz w:val="15"/>
                    </w:rPr>
                    <w:t>(Type</w:t>
                  </w:r>
                  <w:r>
                    <w:rPr>
                      <w:rFonts w:ascii="Arial"/>
                      <w:b/>
                      <w:spacing w:val="-20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spacing w:val="-7"/>
                      <w:sz w:val="15"/>
                    </w:rPr>
                    <w:t>or</w:t>
                  </w:r>
                  <w:r>
                    <w:rPr>
                      <w:rFonts w:ascii="Arial"/>
                      <w:b/>
                      <w:spacing w:val="-20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spacing w:val="-8"/>
                      <w:sz w:val="15"/>
                    </w:rPr>
                    <w:t>Print)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607330pt;margin-top:479.358429pt;width:81.6pt;height:12.55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spacing w:val="-11"/>
                      <w:sz w:val="19"/>
                    </w:rPr>
                    <w:t>Signature</w:t>
                  </w:r>
                  <w:r>
                    <w:rPr>
                      <w:rFonts w:ascii="Arial"/>
                      <w:b/>
                      <w:spacing w:val="-30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pacing w:val="-8"/>
                      <w:sz w:val="19"/>
                    </w:rPr>
                    <w:t>of</w:t>
                  </w:r>
                  <w:r>
                    <w:rPr>
                      <w:rFonts w:ascii="Arial"/>
                      <w:b/>
                      <w:spacing w:val="-34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pacing w:val="-13"/>
                      <w:sz w:val="19"/>
                    </w:rPr>
                    <w:t>Grantor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56134pt;margin-top:479.358429pt;width:83.45pt;height:12.55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spacing w:val="-11"/>
                      <w:sz w:val="19"/>
                    </w:rPr>
                    <w:t>Signature</w:t>
                  </w:r>
                  <w:r>
                    <w:rPr>
                      <w:rFonts w:ascii="Arial"/>
                      <w:b/>
                      <w:spacing w:val="-30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pacing w:val="-8"/>
                      <w:sz w:val="19"/>
                    </w:rPr>
                    <w:t>of</w:t>
                  </w:r>
                  <w:r>
                    <w:rPr>
                      <w:rFonts w:ascii="Arial"/>
                      <w:b/>
                      <w:spacing w:val="-34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pacing w:val="-11"/>
                      <w:sz w:val="19"/>
                    </w:rPr>
                    <w:t>Grantee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493172pt;margin-top:513.05249pt;width:96.6pt;height:27.7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pacing w:val="-12"/>
                      <w:w w:val="105"/>
                      <w:sz w:val="20"/>
                    </w:rPr>
                    <w:t>Sworn </w:t>
                  </w:r>
                  <w:r>
                    <w:rPr>
                      <w:rFonts w:ascii="Arial"/>
                      <w:b/>
                      <w:spacing w:val="-9"/>
                      <w:w w:val="105"/>
                      <w:sz w:val="20"/>
                    </w:rPr>
                    <w:t>to </w:t>
                  </w:r>
                  <w:r>
                    <w:rPr>
                      <w:rFonts w:ascii="Arial"/>
                      <w:b/>
                      <w:spacing w:val="-11"/>
                      <w:w w:val="105"/>
                      <w:sz w:val="20"/>
                    </w:rPr>
                    <w:t>before </w:t>
                  </w:r>
                  <w:r>
                    <w:rPr>
                      <w:rFonts w:ascii="Arial"/>
                      <w:b/>
                      <w:spacing w:val="-9"/>
                      <w:w w:val="105"/>
                      <w:sz w:val="20"/>
                    </w:rPr>
                    <w:t>me</w:t>
                  </w:r>
                </w:p>
                <w:p>
                  <w:pPr>
                    <w:tabs>
                      <w:tab w:pos="1306" w:val="left" w:leader="none"/>
                    </w:tabs>
                    <w:spacing w:before="52"/>
                    <w:ind w:left="25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pacing w:val="-11"/>
                      <w:w w:val="105"/>
                      <w:sz w:val="20"/>
                    </w:rPr>
                    <w:t>this</w:t>
                  </w:r>
                  <w:r>
                    <w:rPr>
                      <w:rFonts w:ascii="Arial"/>
                      <w:b/>
                      <w:spacing w:val="-11"/>
                      <w:w w:val="105"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20"/>
                      <w:u w:val="single"/>
                    </w:rPr>
                    <w:t>d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20"/>
                    </w:rPr>
                    <w:t>ate</w:t>
                  </w:r>
                  <w:r>
                    <w:rPr>
                      <w:rFonts w:ascii="Arial"/>
                      <w:b/>
                      <w:spacing w:val="-33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9"/>
                      <w:w w:val="105"/>
                      <w:sz w:val="20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933167pt;margin-top:513.05249pt;width:96.6pt;height:27.7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pacing w:val="-12"/>
                      <w:w w:val="105"/>
                      <w:sz w:val="20"/>
                    </w:rPr>
                    <w:t>Sworn </w:t>
                  </w:r>
                  <w:r>
                    <w:rPr>
                      <w:rFonts w:ascii="Arial"/>
                      <w:b/>
                      <w:spacing w:val="-9"/>
                      <w:w w:val="105"/>
                      <w:sz w:val="20"/>
                    </w:rPr>
                    <w:t>to </w:t>
                  </w:r>
                  <w:r>
                    <w:rPr>
                      <w:rFonts w:ascii="Arial"/>
                      <w:b/>
                      <w:spacing w:val="-11"/>
                      <w:w w:val="105"/>
                      <w:sz w:val="20"/>
                    </w:rPr>
                    <w:t>before </w:t>
                  </w:r>
                  <w:r>
                    <w:rPr>
                      <w:rFonts w:ascii="Arial"/>
                      <w:b/>
                      <w:spacing w:val="-9"/>
                      <w:w w:val="105"/>
                      <w:sz w:val="20"/>
                    </w:rPr>
                    <w:t>me</w:t>
                  </w:r>
                </w:p>
                <w:p>
                  <w:pPr>
                    <w:tabs>
                      <w:tab w:pos="1306" w:val="left" w:leader="none"/>
                    </w:tabs>
                    <w:spacing w:before="52"/>
                    <w:ind w:left="25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pacing w:val="-11"/>
                      <w:w w:val="105"/>
                      <w:sz w:val="20"/>
                    </w:rPr>
                    <w:t>this</w:t>
                  </w:r>
                  <w:r>
                    <w:rPr>
                      <w:rFonts w:ascii="Arial"/>
                      <w:b/>
                      <w:spacing w:val="-11"/>
                      <w:w w:val="105"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20"/>
                      <w:u w:val="single"/>
                    </w:rPr>
                    <w:t>d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20"/>
                    </w:rPr>
                    <w:t>ate</w:t>
                  </w:r>
                  <w:r>
                    <w:rPr>
                      <w:rFonts w:ascii="Arial"/>
                      <w:b/>
                      <w:spacing w:val="-33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9"/>
                      <w:w w:val="105"/>
                      <w:sz w:val="20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285004pt;margin-top:527.1521pt;width:103.8pt;height:13.6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tabs>
                      <w:tab w:pos="1837" w:val="left" w:leader="none"/>
                    </w:tabs>
                    <w:spacing w:before="19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103"/>
                      <w:sz w:val="20"/>
                      <w:u w:val="single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  <w:u w:val="single"/>
                    </w:rPr>
                    <w:tab/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20"/>
                      <w:u w:val="single"/>
                    </w:rPr>
                    <w:t>1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2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144989pt;margin-top:527.1521pt;width:25.5pt;height:13.6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tabs>
                      <w:tab w:pos="489" w:val="left" w:leader="none"/>
                    </w:tabs>
                    <w:spacing w:before="19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103"/>
                      <w:sz w:val="20"/>
                      <w:u w:val="single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725006pt;margin-top:527.1521pt;width:137.35pt;height:13.6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tabs>
                      <w:tab w:pos="1837" w:val="left" w:leader="none"/>
                      <w:tab w:pos="2727" w:val="left" w:leader="none"/>
                    </w:tabs>
                    <w:spacing w:before="19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103"/>
                      <w:sz w:val="20"/>
                      <w:u w:val="single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  <w:u w:val="single"/>
                    </w:rPr>
                    <w:tab/>
                  </w:r>
                  <w:r>
                    <w:rPr>
                      <w:rFonts w:ascii="Arial"/>
                      <w:b/>
                      <w:spacing w:val="-3"/>
                      <w:w w:val="105"/>
                      <w:sz w:val="20"/>
                    </w:rPr>
                    <w:t>19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  </w:t>
                  </w:r>
                  <w:r>
                    <w:rPr>
                      <w:rFonts w:ascii="Arial"/>
                      <w:b/>
                      <w:spacing w:val="-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103"/>
                      <w:sz w:val="20"/>
                      <w:u w:val="single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067001pt;margin-top:596.762085pt;width:502.1pt;height:27.6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w w:val="105"/>
                    </w:rPr>
                    <w:t>These statements are made with the knowledge that a willfully false representation is unlawful and is punishable as</w:t>
                  </w:r>
                </w:p>
                <w:p>
                  <w:pPr>
                    <w:pStyle w:val="BodyText"/>
                    <w:spacing w:before="52"/>
                    <w:ind w:left="20"/>
                  </w:pPr>
                  <w:r>
                    <w:rPr>
                      <w:w w:val="105"/>
                    </w:rPr>
                    <w:t>a crime of perjury under Article 210 of the Penal Law.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067001pt;margin-top:633.421509pt;width:508pt;height:55.75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spacing w:line="295" w:lineRule="auto" w:before="17"/>
                    <w:ind w:left="20" w:right="17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NEW YORK CITY REAL PROPERTY TRANSFER TAX RETURNS FILED ON OR AFTER FEBRUARY 6th, 1990, WITH RESPECT TO THE CONVEYANCE OF A ONE- OR TWO-FAMILY DWELLING, OR A COOPERATIVE APARTMENT OR A CONDOMINIUM UNIT IN A ONE- OR TWO-FAMILY DWELLING,</w:t>
                  </w:r>
                </w:p>
                <w:p>
                  <w:pPr>
                    <w:spacing w:line="227" w:lineRule="exact" w:before="0"/>
                    <w:ind w:left="20" w:right="0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WILL NOT BE ACCEPTED FOR FILING UNLESS ACCOMPANIED BY THIS AFFIDAVIT.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779358pt;margin-top:731.594421pt;width:5.9pt;height:12.55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w w:val="74"/>
                      <w:sz w:val="1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462852pt;margin-top:38.072998pt;width:4.75pt;height:12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86882pt;margin-top:38.072998pt;width:4.75pt;height:12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535805pt;margin-top:38.072998pt;width:7.1pt;height:12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930847pt;margin-top:38.072998pt;width:7.1pt;height:12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3.611420pt;margin-top:38.072998pt;width:7.1pt;height:12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822525pt;margin-top:38.072998pt;width:5.2pt;height:12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074097pt;margin-top:38.072998pt;width:4.75pt;height:12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830536pt;margin-top:38.072998pt;width:5.2pt;height:12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9.283752pt;margin-top:38.072998pt;width:7.1pt;height:12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4.548889pt;margin-top:38.072998pt;width:7.1pt;height:12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283478pt;margin-top:38.072998pt;width:6.6pt;height:12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0.836792pt;margin-top:38.072998pt;width:195.4pt;height:12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945pt;margin-top:245.468689pt;width:400.45pt;height:12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225006pt;margin-top:245.468689pt;width:53.6pt;height:12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474998pt;margin-top:273.669006pt;width:193.2pt;height:12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84985pt;margin-top:273.669006pt;width:100.6pt;height:12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24994pt;margin-top:273.669006pt;width:53.6pt;height:12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125pt;margin-top:427.576996pt;width:241.6pt;height:12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84985pt;margin-top:427.576996pt;width:254.75pt;height:12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125pt;margin-top:467.057007pt;width:241.6pt;height:12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64990pt;margin-top:467.057007pt;width:252.9pt;height:12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864998pt;margin-top:526.512634pt;width:45pt;height:12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285004pt;margin-top:526.512634pt;width:90.9pt;height:12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144989pt;margin-top:526.512634pt;width:23.5pt;height:12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.304993pt;margin-top:526.512634pt;width:45pt;height:12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5006pt;margin-top:526.512634pt;width:92.15pt;height:12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2.585022pt;margin-top:526.512634pt;width:23.5pt;height:12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80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2018-01-29T17:54:17Z</dcterms:created>
  <dcterms:modified xsi:type="dcterms:W3CDTF">2018-01-29T17:54:17Z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2000-12-13T00:00:00Z</vt:filetime>
  </property>
  <property fmtid="{D5CDD505-2E9C-101B-9397-08002B2CF9AE}" pid="3" name="Creator">
    <vt:lpwstr>QuarkXPressª: LaserWriter 8 8.5.1</vt:lpwstr>
  </property>
  <property fmtid="{D5CDD505-2E9C-101B-9397-08002B2CF9AE}" pid="4" name="LastSaved">
    <vt:filetime>2018-01-29T00:00:00Z</vt:filetime>
  </property>
</Properties>
</file>