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79.019989pt;margin-top:62.320011pt;width:53.95pt;height:12pt;mso-position-horizontal-relative:page;mso-position-vertical-relative:page;z-index:-7480" type="#_x0000_t202" filled="false" stroked="false">
            <v:textbox inset="0,0,0,0">
              <w:txbxContent>
                <w:p>
                  <w:pPr>
                    <w:spacing w:before="12"/>
                    <w:ind w:left="20" w:right="0" w:firstLine="0"/>
                    <w:jc w:val="left"/>
                    <w:rPr>
                      <w:b/>
                      <w:sz w:val="18"/>
                    </w:rPr>
                  </w:pPr>
                  <w:r>
                    <w:rPr>
                      <w:b/>
                      <w:sz w:val="18"/>
                      <w:u w:val="single"/>
                    </w:rPr>
                    <w:t>GUARANTY</w:t>
                  </w:r>
                </w:p>
              </w:txbxContent>
            </v:textbox>
            <w10:wrap type="none"/>
          </v:shape>
        </w:pict>
      </w:r>
      <w:r>
        <w:rPr/>
        <w:pict>
          <v:shape style="position:absolute;margin-left:156.795807pt;margin-top:93.160278pt;width:88.25pt;height:27.55pt;mso-position-horizontal-relative:page;mso-position-vertical-relative:page;z-index:-7456" type="#_x0000_t202" filled="false" stroked="false">
            <v:textbox inset="0,0,0,0">
              <w:txbxContent>
                <w:p>
                  <w:pPr>
                    <w:spacing w:before="12"/>
                    <w:ind w:left="104" w:right="0" w:firstLine="0"/>
                    <w:jc w:val="left"/>
                    <w:rPr>
                      <w:sz w:val="18"/>
                    </w:rPr>
                  </w:pPr>
                  <w:r>
                    <w:rPr>
                      <w:b/>
                      <w:sz w:val="18"/>
                    </w:rPr>
                    <w:t>GUARANTEE</w:t>
                  </w:r>
                  <w:r>
                    <w:rPr>
                      <w:sz w:val="18"/>
                    </w:rPr>
                    <w:t>, given</w:t>
                  </w:r>
                </w:p>
                <w:p>
                  <w:pPr>
                    <w:pStyle w:val="BodyText"/>
                    <w:spacing w:before="104"/>
                  </w:pPr>
                  <w:r>
                    <w:rPr/>
                    <w:t>, having an address at</w:t>
                  </w:r>
                </w:p>
              </w:txbxContent>
            </v:textbox>
            <w10:wrap type="none"/>
          </v:shape>
        </w:pict>
      </w:r>
      <w:r>
        <w:rPr/>
        <w:pict>
          <v:shape style="position:absolute;margin-left:267.792206pt;margin-top:93.160278pt;width:15.4pt;height:12pt;mso-position-horizontal-relative:page;mso-position-vertical-relative:page;z-index:-7432" type="#_x0000_t202" filled="false" stroked="false">
            <v:textbox inset="0,0,0,0">
              <w:txbxContent>
                <w:p>
                  <w:pPr>
                    <w:pStyle w:val="BodyText"/>
                  </w:pPr>
                  <w:r>
                    <w:rPr/>
                    <w:t>, by</w:t>
                  </w:r>
                </w:p>
              </w:txbxContent>
            </v:textbox>
            <w10:wrap type="none"/>
          </v:shape>
        </w:pict>
      </w:r>
      <w:r>
        <w:rPr/>
        <w:pict>
          <v:shape style="position:absolute;margin-left:306.006226pt;margin-top:93.160278pt;width:79.7pt;height:12pt;mso-position-horizontal-relative:page;mso-position-vertical-relative:page;z-index:-7408" type="#_x0000_t202" filled="false" stroked="false">
            <v:textbox inset="0,0,0,0">
              <w:txbxContent>
                <w:p>
                  <w:pPr>
                    <w:pStyle w:val="BodyText"/>
                  </w:pPr>
                  <w:r>
                    <w:rPr/>
                    <w:t>, having an address at</w:t>
                  </w:r>
                </w:p>
              </w:txbxContent>
            </v:textbox>
            <w10:wrap type="none"/>
          </v:shape>
        </w:pict>
      </w:r>
      <w:r>
        <w:rPr/>
        <w:pict>
          <v:shape style="position:absolute;margin-left:408.468475pt;margin-top:93.160278pt;width:50.4pt;height:12pt;mso-position-horizontal-relative:page;mso-position-vertical-relative:page;z-index:-7384" type="#_x0000_t202" filled="false" stroked="false">
            <v:textbox inset="0,0,0,0">
              <w:txbxContent>
                <w:p>
                  <w:pPr>
                    <w:pStyle w:val="BodyText"/>
                  </w:pPr>
                  <w:r>
                    <w:rPr/>
                    <w:t>(Guarantor"),</w:t>
                  </w:r>
                </w:p>
              </w:txbxContent>
            </v:textbox>
            <w10:wrap type="none"/>
          </v:shape>
        </w:pict>
      </w:r>
      <w:r>
        <w:rPr/>
        <w:pict>
          <v:shape style="position:absolute;margin-left:124.999557pt;margin-top:108.700577pt;width:9pt;height:12pt;mso-position-horizontal-relative:page;mso-position-vertical-relative:page;z-index:-7360" type="#_x0000_t202" filled="false" stroked="false">
            <v:textbox inset="0,0,0,0">
              <w:txbxContent>
                <w:p>
                  <w:pPr>
                    <w:pStyle w:val="BodyText"/>
                  </w:pPr>
                  <w:r>
                    <w:rPr/>
                    <w:t>to</w:t>
                  </w:r>
                </w:p>
              </w:txbxContent>
            </v:textbox>
            <w10:wrap type="none"/>
          </v:shape>
        </w:pict>
      </w:r>
      <w:r>
        <w:rPr/>
        <w:pict>
          <v:shape style="position:absolute;margin-left:266.032867pt;margin-top:108.700577pt;width:43.65pt;height:12pt;mso-position-horizontal-relative:page;mso-position-vertical-relative:page;z-index:-7336" type="#_x0000_t202" filled="false" stroked="false">
            <v:textbox inset="0,0,0,0">
              <w:txbxContent>
                <w:p>
                  <w:pPr>
                    <w:pStyle w:val="BodyText"/>
                  </w:pPr>
                  <w:r>
                    <w:rPr/>
                    <w:t>(“Lender”).</w:t>
                  </w:r>
                </w:p>
              </w:txbxContent>
            </v:textbox>
            <w10:wrap type="none"/>
          </v:shape>
        </w:pict>
      </w:r>
      <w:r>
        <w:rPr/>
        <w:pict>
          <v:shape style="position:absolute;margin-left:263.299927pt;margin-top:145.120941pt;width:85.3pt;height:12pt;mso-position-horizontal-relative:page;mso-position-vertical-relative:page;z-index:-7312" type="#_x0000_t202" filled="false" stroked="false">
            <v:textbox inset="0,0,0,0">
              <w:txbxContent>
                <w:p>
                  <w:pPr>
                    <w:spacing w:before="12"/>
                    <w:ind w:left="20" w:right="0" w:firstLine="0"/>
                    <w:jc w:val="left"/>
                    <w:rPr>
                      <w:b/>
                      <w:sz w:val="18"/>
                    </w:rPr>
                  </w:pPr>
                  <w:r>
                    <w:rPr>
                      <w:b/>
                      <w:sz w:val="18"/>
                      <w:u w:val="single"/>
                    </w:rPr>
                    <w:t>W I T N E S S E T H:</w:t>
                  </w:r>
                </w:p>
              </w:txbxContent>
            </v:textbox>
            <w10:wrap type="none"/>
          </v:shape>
        </w:pict>
      </w:r>
      <w:r>
        <w:rPr/>
        <w:pict>
          <v:shape style="position:absolute;margin-left:160.999741pt;margin-top:165.639984pt;width:250.5pt;height:12pt;mso-position-horizontal-relative:page;mso-position-vertical-relative:page;z-index:-7288" type="#_x0000_t202" filled="false" stroked="false">
            <v:textbox inset="0,0,0,0">
              <w:txbxContent>
                <w:p>
                  <w:pPr>
                    <w:pStyle w:val="BodyText"/>
                  </w:pPr>
                  <w:r>
                    <w:rPr>
                      <w:b/>
                    </w:rPr>
                    <w:t>WHEREAS</w:t>
                  </w:r>
                  <w:r>
                    <w:rPr/>
                    <w:t>, concurrently herewith the Lender is loaning the sum of</w:t>
                  </w:r>
                </w:p>
              </w:txbxContent>
            </v:textbox>
            <w10:wrap type="none"/>
          </v:shape>
        </w:pict>
      </w:r>
      <w:r>
        <w:rPr/>
        <w:pict>
          <v:shape style="position:absolute;margin-left:461.219879pt;margin-top:165.639984pt;width:9.5pt;height:12pt;mso-position-horizontal-relative:page;mso-position-vertical-relative:page;z-index:-7264" type="#_x0000_t202" filled="false" stroked="false">
            <v:textbox inset="0,0,0,0">
              <w:txbxContent>
                <w:p>
                  <w:pPr>
                    <w:pStyle w:val="BodyText"/>
                  </w:pPr>
                  <w:r>
                    <w:rPr/>
                    <w:t>as</w:t>
                  </w:r>
                </w:p>
              </w:txbxContent>
            </v:textbox>
            <w10:wrap type="none"/>
          </v:shape>
        </w:pict>
      </w:r>
      <w:r>
        <w:rPr/>
        <w:pict>
          <v:shape style="position:absolute;margin-left:124.999741pt;margin-top:175.960266pt;width:128.15pt;height:12pt;mso-position-horizontal-relative:page;mso-position-vertical-relative:page;z-index:-7240" type="#_x0000_t202" filled="false" stroked="false">
            <v:textbox inset="0,0,0,0">
              <w:txbxContent>
                <w:p>
                  <w:pPr>
                    <w:pStyle w:val="BodyText"/>
                  </w:pPr>
                  <w:r>
                    <w:rPr/>
                    <w:t>evidenced by a Promissory Note to</w:t>
                  </w:r>
                </w:p>
              </w:txbxContent>
            </v:textbox>
            <w10:wrap type="none"/>
          </v:shape>
        </w:pict>
      </w:r>
      <w:r>
        <w:rPr/>
        <w:pict>
          <v:shape style="position:absolute;margin-left:278.24762pt;margin-top:175.960266pt;width:75.25pt;height:12pt;mso-position-horizontal-relative:page;mso-position-vertical-relative:page;z-index:-7216" type="#_x0000_t202" filled="false" stroked="false">
            <v:textbox inset="0,0,0,0">
              <w:txbxContent>
                <w:p>
                  <w:pPr>
                    <w:pStyle w:val="BodyText"/>
                  </w:pPr>
                  <w:r>
                    <w:rPr/>
                    <w:t>having an address at</w:t>
                  </w:r>
                </w:p>
              </w:txbxContent>
            </v:textbox>
            <w10:wrap type="none"/>
          </v:shape>
        </w:pict>
      </w:r>
      <w:r>
        <w:rPr/>
        <w:pict>
          <v:shape style="position:absolute;margin-left:378.498627pt;margin-top:175.960266pt;width:74.7pt;height:12pt;mso-position-horizontal-relative:page;mso-position-vertical-relative:page;z-index:-7192" type="#_x0000_t202" filled="false" stroked="false">
            <v:textbox inset="0,0,0,0">
              <w:txbxContent>
                <w:p>
                  <w:pPr>
                    <w:pStyle w:val="BodyText"/>
                  </w:pPr>
                  <w:r>
                    <w:rPr/>
                    <w:t>("Maker"), of even</w:t>
                  </w:r>
                </w:p>
              </w:txbxContent>
            </v:textbox>
            <w10:wrap type="none"/>
          </v:shape>
        </w:pict>
      </w:r>
      <w:r>
        <w:rPr/>
        <w:pict>
          <v:shape style="position:absolute;margin-left:124.999741pt;margin-top:186.340012pt;width:212.75pt;height:12pt;mso-position-horizontal-relative:page;mso-position-vertical-relative:page;z-index:-7168" type="#_x0000_t202" filled="false" stroked="false">
            <v:textbox inset="0,0,0,0">
              <w:txbxContent>
                <w:p>
                  <w:pPr>
                    <w:pStyle w:val="BodyText"/>
                  </w:pPr>
                  <w:r>
                    <w:rPr/>
                    <w:t>date herewith made by Maker to Lender (the "Note"); and</w:t>
                  </w:r>
                </w:p>
              </w:txbxContent>
            </v:textbox>
            <w10:wrap type="none"/>
          </v:shape>
        </w:pict>
      </w:r>
      <w:r>
        <w:rPr/>
        <w:pict>
          <v:shape style="position:absolute;margin-left:124.999741pt;margin-top:207.040039pt;width:353.55pt;height:22.3pt;mso-position-horizontal-relative:page;mso-position-vertical-relative:page;z-index:-7144" type="#_x0000_t202" filled="false" stroked="false">
            <v:textbox inset="0,0,0,0">
              <w:txbxContent>
                <w:p>
                  <w:pPr>
                    <w:pStyle w:val="BodyText"/>
                    <w:ind w:right="2" w:firstLine="720"/>
                  </w:pPr>
                  <w:r>
                    <w:rPr>
                      <w:b/>
                    </w:rPr>
                    <w:t>WHEREAS</w:t>
                  </w:r>
                  <w:r>
                    <w:rPr/>
                    <w:t>, in order to induce the Lender to make said loan, the Guarantor has agreed to give the Guaranty of the payment of the Note.</w:t>
                  </w:r>
                </w:p>
              </w:txbxContent>
            </v:textbox>
            <w10:wrap type="none"/>
          </v:shape>
        </w:pict>
      </w:r>
      <w:r>
        <w:rPr/>
        <w:pict>
          <v:shape style="position:absolute;margin-left:124.998779pt;margin-top:238.060349pt;width:360.15pt;height:22.35pt;mso-position-horizontal-relative:page;mso-position-vertical-relative:page;z-index:-7120" type="#_x0000_t202" filled="false" stroked="false">
            <v:textbox inset="0,0,0,0">
              <w:txbxContent>
                <w:p>
                  <w:pPr>
                    <w:pStyle w:val="BodyText"/>
                    <w:ind w:right="-1" w:firstLine="720"/>
                  </w:pPr>
                  <w:r>
                    <w:rPr>
                      <w:b/>
                    </w:rPr>
                    <w:t>NOW THEREFORE</w:t>
                  </w:r>
                  <w:r>
                    <w:rPr/>
                    <w:t>, in consideration of Ten Dollars, and other valuable consideration, the receipt and sufficiency of which is hereby acknowledged, the parties hereto agree as follows:</w:t>
                  </w:r>
                </w:p>
              </w:txbxContent>
            </v:textbox>
            <w10:wrap type="none"/>
          </v:shape>
        </w:pict>
      </w:r>
      <w:r>
        <w:rPr/>
        <w:pict>
          <v:shape style="position:absolute;margin-left:160.998779pt;margin-top:269.140106pt;width:8.75pt;height:12pt;mso-position-horizontal-relative:page;mso-position-vertical-relative:page;z-index:-7096" type="#_x0000_t202" filled="false" stroked="false">
            <v:textbox inset="0,0,0,0">
              <w:txbxContent>
                <w:p>
                  <w:pPr>
                    <w:pStyle w:val="BodyText"/>
                  </w:pPr>
                  <w:r>
                    <w:rPr/>
                    <w:t>1.</w:t>
                  </w:r>
                </w:p>
              </w:txbxContent>
            </v:textbox>
            <w10:wrap type="none"/>
          </v:shape>
        </w:pict>
      </w:r>
      <w:r>
        <w:rPr/>
        <w:pict>
          <v:shape style="position:absolute;margin-left:197.048279pt;margin-top:269.140106pt;width:290.05pt;height:12pt;mso-position-horizontal-relative:page;mso-position-vertical-relative:page;z-index:-7072" type="#_x0000_t202" filled="false" stroked="false">
            <v:textbox inset="0,0,0,0">
              <w:txbxContent>
                <w:p>
                  <w:pPr>
                    <w:pStyle w:val="BodyText"/>
                  </w:pPr>
                  <w:r>
                    <w:rPr/>
                    <w:t>The Guarantor does hereby unconditionally guaranty to the Lender the due and</w:t>
                  </w:r>
                </w:p>
              </w:txbxContent>
            </v:textbox>
            <w10:wrap type="none"/>
          </v:shape>
        </w:pict>
      </w:r>
      <w:r>
        <w:rPr/>
        <w:pict>
          <v:shape style="position:absolute;margin-left:124.998779pt;margin-top:279.460419pt;width:361.95pt;height:12pt;mso-position-horizontal-relative:page;mso-position-vertical-relative:page;z-index:-7048" type="#_x0000_t202" filled="false" stroked="false">
            <v:textbox inset="0,0,0,0">
              <w:txbxContent>
                <w:p>
                  <w:pPr>
                    <w:pStyle w:val="BodyText"/>
                  </w:pPr>
                  <w:r>
                    <w:rPr/>
                    <w:t>punctual payment of all principal and interest evidenced by the Note and all extensions, renewals</w:t>
                  </w:r>
                </w:p>
              </w:txbxContent>
            </v:textbox>
            <w10:wrap type="none"/>
          </v:shape>
        </w:pict>
      </w:r>
      <w:r>
        <w:rPr/>
        <w:pict>
          <v:shape style="position:absolute;margin-left:124.998779pt;margin-top:289.84021pt;width:362.25pt;height:32.7pt;mso-position-horizontal-relative:page;mso-position-vertical-relative:page;z-index:-7024" type="#_x0000_t202" filled="false" stroked="false">
            <v:textbox inset="0,0,0,0">
              <w:txbxContent>
                <w:p>
                  <w:pPr>
                    <w:pStyle w:val="BodyText"/>
                    <w:ind w:right="17"/>
                    <w:jc w:val="both"/>
                  </w:pPr>
                  <w:r>
                    <w:rPr/>
                    <w:t>or refinancings thereof, whenever due and payable, and all expenses of collection of the Note      and of enforcement of the Guaranty, including reasonable attorneys' fees (collectively referred to herein as the</w:t>
                  </w:r>
                  <w:r>
                    <w:rPr>
                      <w:spacing w:val="-4"/>
                    </w:rPr>
                    <w:t> </w:t>
                  </w:r>
                  <w:r>
                    <w:rPr/>
                    <w:t>"Obligations").</w:t>
                  </w:r>
                </w:p>
              </w:txbxContent>
            </v:textbox>
            <w10:wrap type="none"/>
          </v:shape>
        </w:pict>
      </w:r>
      <w:r>
        <w:rPr/>
        <w:pict>
          <v:shape style="position:absolute;margin-left:160.998779pt;margin-top:331.240204pt;width:8.75pt;height:12pt;mso-position-horizontal-relative:page;mso-position-vertical-relative:page;z-index:-7000" type="#_x0000_t202" filled="false" stroked="false">
            <v:textbox inset="0,0,0,0">
              <w:txbxContent>
                <w:p>
                  <w:pPr>
                    <w:pStyle w:val="BodyText"/>
                  </w:pPr>
                  <w:r>
                    <w:rPr/>
                    <w:t>2.</w:t>
                  </w:r>
                </w:p>
              </w:txbxContent>
            </v:textbox>
            <w10:wrap type="none"/>
          </v:shape>
        </w:pict>
      </w:r>
      <w:r>
        <w:rPr/>
        <w:pict>
          <v:shape style="position:absolute;margin-left:197.002655pt;margin-top:331.240204pt;width:290pt;height:12pt;mso-position-horizontal-relative:page;mso-position-vertical-relative:page;z-index:-6976" type="#_x0000_t202" filled="false" stroked="false">
            <v:textbox inset="0,0,0,0">
              <w:txbxContent>
                <w:p>
                  <w:pPr>
                    <w:pStyle w:val="BodyText"/>
                  </w:pPr>
                  <w:r>
                    <w:rPr/>
                    <w:t>This Guaranty is irrevocable, continuing, indivisible and unconditional and,</w:t>
                  </w:r>
                </w:p>
              </w:txbxContent>
            </v:textbox>
            <w10:wrap type="none"/>
          </v:shape>
        </w:pict>
      </w:r>
      <w:r>
        <w:rPr/>
        <w:pict>
          <v:shape style="position:absolute;margin-left:124.998779pt;margin-top:341.560486pt;width:362.05pt;height:12pt;mso-position-horizontal-relative:page;mso-position-vertical-relative:page;z-index:-6952" type="#_x0000_t202" filled="false" stroked="false">
            <v:textbox inset="0,0,0,0">
              <w:txbxContent>
                <w:p>
                  <w:pPr>
                    <w:pStyle w:val="BodyText"/>
                  </w:pPr>
                  <w:r>
                    <w:rPr/>
                    <w:t>except as otherwise provided herein, may be proceeded upon immediately after failure by the</w:t>
                  </w:r>
                </w:p>
              </w:txbxContent>
            </v:textbox>
            <w10:wrap type="none"/>
          </v:shape>
        </w:pict>
      </w:r>
      <w:r>
        <w:rPr/>
        <w:pict>
          <v:shape style="position:absolute;margin-left:124.998779pt;margin-top:351.940277pt;width:362.1pt;height:63.7pt;mso-position-horizontal-relative:page;mso-position-vertical-relative:page;z-index:-6928" type="#_x0000_t202" filled="false" stroked="false">
            <v:textbox inset="0,0,0,0">
              <w:txbxContent>
                <w:p>
                  <w:pPr>
                    <w:pStyle w:val="BodyText"/>
                    <w:ind w:right="17"/>
                    <w:jc w:val="both"/>
                  </w:pPr>
                  <w:r>
                    <w:rPr/>
                    <w:t>Maker to pay any of the Obligations, without any prior action or proceeding against the Maker. The Guarantor hereby consents to and waives notice of the following, none of which shall affect, change or discharge the liability of the Guarantor hereunder: (a) any change in the terms of any agreement between the Maker and the Lender; and (b) the acceptance, alteration, release or substitution by the Lender of any security for the Obligations, whether provided by the Guarantor or any other</w:t>
                  </w:r>
                  <w:r>
                    <w:rPr>
                      <w:spacing w:val="-1"/>
                    </w:rPr>
                    <w:t> </w:t>
                  </w:r>
                  <w:r>
                    <w:rPr/>
                    <w:t>person.</w:t>
                  </w:r>
                </w:p>
              </w:txbxContent>
            </v:textbox>
            <w10:wrap type="none"/>
          </v:shape>
        </w:pict>
      </w:r>
      <w:r>
        <w:rPr/>
        <w:pict>
          <v:shape style="position:absolute;margin-left:160.998779pt;margin-top:424.360596pt;width:8.75pt;height:12pt;mso-position-horizontal-relative:page;mso-position-vertical-relative:page;z-index:-6904" type="#_x0000_t202" filled="false" stroked="false">
            <v:textbox inset="0,0,0,0">
              <w:txbxContent>
                <w:p>
                  <w:pPr>
                    <w:pStyle w:val="BodyText"/>
                  </w:pPr>
                  <w:r>
                    <w:rPr/>
                    <w:t>3.</w:t>
                  </w:r>
                </w:p>
              </w:txbxContent>
            </v:textbox>
            <w10:wrap type="none"/>
          </v:shape>
        </w:pict>
      </w:r>
      <w:r>
        <w:rPr/>
        <w:pict>
          <v:shape style="position:absolute;margin-left:197.010483pt;margin-top:424.360596pt;width:290.1pt;height:12pt;mso-position-horizontal-relative:page;mso-position-vertical-relative:page;z-index:-6880" type="#_x0000_t202" filled="false" stroked="false">
            <v:textbox inset="0,0,0,0">
              <w:txbxContent>
                <w:p>
                  <w:pPr>
                    <w:pStyle w:val="BodyText"/>
                  </w:pPr>
                  <w:r>
                    <w:rPr/>
                    <w:t>The Guarantor hereby expressly waives the following: (a) acceptance and</w:t>
                  </w:r>
                </w:p>
              </w:txbxContent>
            </v:textbox>
            <w10:wrap type="none"/>
          </v:shape>
        </w:pict>
      </w:r>
      <w:r>
        <w:rPr/>
        <w:pict>
          <v:shape style="position:absolute;margin-left:124.998779pt;margin-top:434.680908pt;width:362.15pt;height:74.1pt;mso-position-horizontal-relative:page;mso-position-vertical-relative:page;z-index:-6856" type="#_x0000_t202" filled="false" stroked="false">
            <v:textbox inset="0,0,0,0">
              <w:txbxContent>
                <w:p>
                  <w:pPr>
                    <w:pStyle w:val="BodyText"/>
                    <w:ind w:right="17"/>
                    <w:jc w:val="both"/>
                  </w:pPr>
                  <w:r>
                    <w:rPr/>
                    <w:t>notice of acceptance of the Guaranty by Lender; (b) notice of extension of time of the payment of, or renewal or alteration of the terms and conditions of, any Obligations; (c) notice of any demand for payment, notice of default or nonpayment as to any Obligations; (d) all other notices to which the Guarantor might otherwise be entitled in connection with the Guaranty or the Obligations of the Maker hereby guarantied; and (e) trial by jury and the right thereto in any action or proceeding of any kind or nature, arising on, under or by reason of, or relating in any way to, the Guaranty or the Obligations.</w:t>
                  </w:r>
                </w:p>
              </w:txbxContent>
            </v:textbox>
            <w10:wrap type="none"/>
          </v:shape>
        </w:pict>
      </w:r>
      <w:r>
        <w:rPr/>
        <w:pict>
          <v:shape style="position:absolute;margin-left:160.998779pt;margin-top:517.481018pt;width:8.75pt;height:12pt;mso-position-horizontal-relative:page;mso-position-vertical-relative:page;z-index:-6832" type="#_x0000_t202" filled="false" stroked="false">
            <v:textbox inset="0,0,0,0">
              <w:txbxContent>
                <w:p>
                  <w:pPr>
                    <w:pStyle w:val="BodyText"/>
                  </w:pPr>
                  <w:r>
                    <w:rPr/>
                    <w:t>4.</w:t>
                  </w:r>
                </w:p>
              </w:txbxContent>
            </v:textbox>
            <w10:wrap type="none"/>
          </v:shape>
        </w:pict>
      </w:r>
      <w:r>
        <w:rPr/>
        <w:pict>
          <v:shape style="position:absolute;margin-left:197.029297pt;margin-top:517.481018pt;width:289.95pt;height:12pt;mso-position-horizontal-relative:page;mso-position-vertical-relative:page;z-index:-6808" type="#_x0000_t202" filled="false" stroked="false">
            <v:textbox inset="0,0,0,0">
              <w:txbxContent>
                <w:p>
                  <w:pPr>
                    <w:pStyle w:val="BodyText"/>
                  </w:pPr>
                  <w:r>
                    <w:rPr/>
                    <w:t>The Guarantor has not and will not set up or claim any defense, counterclaim,</w:t>
                  </w:r>
                </w:p>
              </w:txbxContent>
            </v:textbox>
            <w10:wrap type="none"/>
          </v:shape>
        </w:pict>
      </w:r>
      <w:r>
        <w:rPr/>
        <w:pict>
          <v:shape style="position:absolute;margin-left:124.998779pt;margin-top:527.860779pt;width:361.95pt;height:22.3pt;mso-position-horizontal-relative:page;mso-position-vertical-relative:page;z-index:-6784" type="#_x0000_t202" filled="false" stroked="false">
            <v:textbox inset="0,0,0,0">
              <w:txbxContent>
                <w:p>
                  <w:pPr>
                    <w:pStyle w:val="BodyText"/>
                  </w:pPr>
                  <w:r>
                    <w:rPr/>
                    <w:t>setoff or other objection of any kind to the suit, action or proceeding at law, in equity, or otherwise, or to any demand or claim that may be instituted or made under and by virtue of the Guaranty. All</w:t>
                  </w:r>
                </w:p>
              </w:txbxContent>
            </v:textbox>
            <w10:wrap type="none"/>
          </v:shape>
        </w:pict>
      </w:r>
      <w:r>
        <w:rPr/>
        <w:pict>
          <v:shape style="position:absolute;margin-left:124.998779pt;margin-top:548.560669pt;width:362.05pt;height:32.7pt;mso-position-horizontal-relative:page;mso-position-vertical-relative:page;z-index:-6760" type="#_x0000_t202" filled="false" stroked="false">
            <v:textbox inset="0,0,0,0">
              <w:txbxContent>
                <w:p>
                  <w:pPr>
                    <w:pStyle w:val="BodyText"/>
                    <w:ind w:right="17"/>
                    <w:jc w:val="both"/>
                  </w:pPr>
                  <w:r>
                    <w:rPr/>
                    <w:t>remedies of the Lender by reason of or under the Guaranty are separate and cumulative remedies, and it is agreed that no one of such remedies shall be deemed in exclusion of any other remedies available to the Lender.</w:t>
                  </w:r>
                </w:p>
              </w:txbxContent>
            </v:textbox>
            <w10:wrap type="none"/>
          </v:shape>
        </w:pict>
      </w:r>
      <w:r>
        <w:rPr/>
        <w:pict>
          <v:shape style="position:absolute;margin-left:160.998779pt;margin-top:589.960815pt;width:8.75pt;height:12pt;mso-position-horizontal-relative:page;mso-position-vertical-relative:page;z-index:-6736" type="#_x0000_t202" filled="false" stroked="false">
            <v:textbox inset="0,0,0,0">
              <w:txbxContent>
                <w:p>
                  <w:pPr>
                    <w:pStyle w:val="BodyText"/>
                  </w:pPr>
                  <w:r>
                    <w:rPr/>
                    <w:t>5.</w:t>
                  </w:r>
                </w:p>
              </w:txbxContent>
            </v:textbox>
            <w10:wrap type="none"/>
          </v:shape>
        </w:pict>
      </w:r>
      <w:r>
        <w:rPr/>
        <w:pict>
          <v:shape style="position:absolute;margin-left:197.015884pt;margin-top:589.960815pt;width:290.05pt;height:12pt;mso-position-horizontal-relative:page;mso-position-vertical-relative:page;z-index:-6712" type="#_x0000_t202" filled="false" stroked="false">
            <v:textbox inset="0,0,0,0">
              <w:txbxContent>
                <w:p>
                  <w:pPr>
                    <w:pStyle w:val="BodyText"/>
                  </w:pPr>
                  <w:r>
                    <w:rPr/>
                    <w:t>The Guarantor represents and warrants that the Guarantor has full power and</w:t>
                  </w:r>
                </w:p>
              </w:txbxContent>
            </v:textbox>
            <w10:wrap type="none"/>
          </v:shape>
        </w:pict>
      </w:r>
      <w:r>
        <w:rPr/>
        <w:pict>
          <v:shape style="position:absolute;margin-left:124.998779pt;margin-top:600.281128pt;width:362.1pt;height:63.75pt;mso-position-horizontal-relative:page;mso-position-vertical-relative:page;z-index:-6688" type="#_x0000_t202" filled="false" stroked="false">
            <v:textbox inset="0,0,0,0">
              <w:txbxContent>
                <w:p>
                  <w:pPr>
                    <w:pStyle w:val="BodyText"/>
                    <w:ind w:right="17"/>
                    <w:jc w:val="both"/>
                  </w:pPr>
                  <w:r>
                    <w:rPr/>
                    <w:t>authority to execute, deliver and perform this Guaranty, and that neither the execution, delivery nor performance of the Guaranty will violate any law or regulation, or any order or decree of any court or governmental authority, or will conflict with, or result in the breach of, or constitute a default under, any agreement or other instrument to which the Guarantor is a party or by which Guarantor may be bound, or will result in the creation or imposition of any lien, claim or encumbrance upon any property of Guarantor.</w:t>
                  </w:r>
                </w:p>
              </w:txbxContent>
            </v:textbox>
            <w10:wrap type="none"/>
          </v:shape>
        </w:pict>
      </w:r>
      <w:r>
        <w:rPr/>
        <w:pict>
          <v:shape style="position:absolute;margin-left:160.998779pt;margin-top:672.760925pt;width:8.75pt;height:12pt;mso-position-horizontal-relative:page;mso-position-vertical-relative:page;z-index:-6664" type="#_x0000_t202" filled="false" stroked="false">
            <v:textbox inset="0,0,0,0">
              <w:txbxContent>
                <w:p>
                  <w:pPr>
                    <w:pStyle w:val="BodyText"/>
                  </w:pPr>
                  <w:r>
                    <w:rPr/>
                    <w:t>6.</w:t>
                  </w:r>
                </w:p>
              </w:txbxContent>
            </v:textbox>
            <w10:wrap type="none"/>
          </v:shape>
        </w:pict>
      </w:r>
      <w:r>
        <w:rPr/>
        <w:pict>
          <v:shape style="position:absolute;margin-left:197.034241pt;margin-top:672.760925pt;width:204.1pt;height:12pt;mso-position-horizontal-relative:page;mso-position-vertical-relative:page;z-index:-6640" type="#_x0000_t202" filled="false" stroked="false">
            <v:textbox inset="0,0,0,0">
              <w:txbxContent>
                <w:p>
                  <w:pPr>
                    <w:pStyle w:val="BodyText"/>
                  </w:pPr>
                  <w:r>
                    <w:rPr/>
                    <w:t>This Guaranty may not be changed or terminated orally.</w:t>
                  </w:r>
                </w:p>
              </w:txbxContent>
            </v:textbox>
            <w10:wrap type="none"/>
          </v:shape>
        </w:pict>
      </w:r>
      <w:r>
        <w:rPr/>
        <w:pict>
          <v:shape style="position:absolute;margin-left:124.998779pt;margin-top:693.460938pt;width:49.15pt;height:22.3pt;mso-position-horizontal-relative:page;mso-position-vertical-relative:page;z-index:-6616" type="#_x0000_t202" filled="false" stroked="false">
            <v:textbox inset="0,0,0,0">
              <w:txbxContent>
                <w:p>
                  <w:pPr>
                    <w:pStyle w:val="BodyText"/>
                    <w:spacing w:line="207" w:lineRule="exact"/>
                    <w:ind w:left="0" w:right="105"/>
                    <w:jc w:val="right"/>
                  </w:pPr>
                  <w:r>
                    <w:rPr/>
                    <w:t>7.</w:t>
                  </w:r>
                </w:p>
                <w:p>
                  <w:pPr>
                    <w:pStyle w:val="BodyText"/>
                    <w:spacing w:line="207" w:lineRule="exact" w:before="0"/>
                    <w:ind w:left="0" w:right="17"/>
                    <w:jc w:val="right"/>
                  </w:pPr>
                  <w:r>
                    <w:rPr/>
                    <w:t>of   the State</w:t>
                  </w:r>
                </w:p>
              </w:txbxContent>
            </v:textbox>
            <w10:wrap type="none"/>
          </v:shape>
        </w:pict>
      </w:r>
      <w:r>
        <w:rPr/>
        <w:pict>
          <v:shape style="position:absolute;margin-left:177.44371pt;margin-top:693.460938pt;width:309.6pt;height:22.3pt;mso-position-horizontal-relative:page;mso-position-vertical-relative:page;z-index:-6592" type="#_x0000_t202" filled="false" stroked="false">
            <v:textbox inset="0,0,0,0">
              <w:txbxContent>
                <w:p>
                  <w:pPr>
                    <w:pStyle w:val="BodyText"/>
                    <w:ind w:right="3" w:firstLine="390"/>
                  </w:pPr>
                  <w:r>
                    <w:rPr/>
                    <w:t>This Guaranty shall be construed in accordance with, and governed by, the laws of New York. No invalidity, irregularity, illegality or unenforceability of any</w:t>
                  </w:r>
                </w:p>
              </w:txbxContent>
            </v:textbox>
            <w10:wrap type="none"/>
          </v:shape>
        </w:pict>
      </w:r>
      <w:r>
        <w:rPr/>
        <w:pict>
          <v:shape style="position:absolute;margin-left:124.998779pt;margin-top:714.161011pt;width:302.850pt;height:12pt;mso-position-horizontal-relative:page;mso-position-vertical-relative:page;z-index:-6568" type="#_x0000_t202" filled="false" stroked="false">
            <v:textbox inset="0,0,0,0">
              <w:txbxContent>
                <w:p>
                  <w:pPr>
                    <w:pStyle w:val="BodyText"/>
                  </w:pPr>
                  <w:r>
                    <w:rPr/>
                    <w:t>Obligation shall affect, impair or be a defense to the enforceability of the Guaranty.</w:t>
                  </w:r>
                </w:p>
              </w:txbxContent>
            </v:textbox>
            <w10:wrap type="none"/>
          </v:shape>
        </w:pict>
      </w:r>
    </w:p>
    <w:p>
      <w:pPr>
        <w:spacing w:after="0"/>
        <w:rPr>
          <w:sz w:val="2"/>
          <w:szCs w:val="2"/>
        </w:rPr>
        <w:sectPr>
          <w:type w:val="continuous"/>
          <w:pgSz w:w="12240" w:h="15840"/>
          <w:pgMar w:top="1240" w:bottom="280" w:left="1720" w:right="1720"/>
        </w:sectPr>
      </w:pPr>
    </w:p>
    <w:p>
      <w:pPr>
        <w:rPr>
          <w:sz w:val="2"/>
          <w:szCs w:val="2"/>
        </w:rPr>
      </w:pPr>
      <w:r>
        <w:rPr/>
        <w:pict>
          <v:line style="position:absolute;mso-position-horizontal-relative:page;mso-position-vertical-relative:page;z-index:-6544" from="306.000153pt,362.724426pt" to="445.500159pt,362.724426pt" stroked="true" strokeweight=".36pt" strokecolor="#000000">
            <v:stroke dashstyle="solid"/>
            <w10:wrap type="none"/>
          </v:line>
        </w:pict>
      </w:r>
      <w:r>
        <w:rPr/>
        <w:pict>
          <v:line style="position:absolute;mso-position-horizontal-relative:page;mso-position-vertical-relative:page;z-index:-6520" from="306.001099pt,497.244873pt" to="445.501105pt,497.244873pt" stroked="true" strokeweight=".36pt" strokecolor="#000000">
            <v:stroke dashstyle="solid"/>
            <w10:wrap type="none"/>
          </v:line>
        </w:pict>
      </w:r>
      <w:r>
        <w:rPr/>
        <w:pict>
          <v:shape style="position:absolute;margin-left:161pt;margin-top:72.460304pt;width:8.75pt;height:12pt;mso-position-horizontal-relative:page;mso-position-vertical-relative:page;z-index:-6496" type="#_x0000_t202" filled="false" stroked="false">
            <v:textbox inset="0,0,0,0">
              <w:txbxContent>
                <w:p>
                  <w:pPr>
                    <w:pStyle w:val="BodyText"/>
                  </w:pPr>
                  <w:r>
                    <w:rPr/>
                    <w:t>8.</w:t>
                  </w:r>
                </w:p>
              </w:txbxContent>
            </v:textbox>
            <w10:wrap type="none"/>
          </v:shape>
        </w:pict>
      </w:r>
      <w:r>
        <w:rPr/>
        <w:pict>
          <v:shape style="position:absolute;margin-left:196.981995pt;margin-top:72.460304pt;width:289.95pt;height:12pt;mso-position-horizontal-relative:page;mso-position-vertical-relative:page;z-index:-6472" type="#_x0000_t202" filled="false" stroked="false">
            <v:textbox inset="0,0,0,0">
              <w:txbxContent>
                <w:p>
                  <w:pPr>
                    <w:pStyle w:val="BodyText"/>
                  </w:pPr>
                  <w:r>
                    <w:rPr/>
                    <w:t>This Guaranty shall be binding upon and inure to the benefit of the parties</w:t>
                  </w:r>
                </w:p>
              </w:txbxContent>
            </v:textbox>
            <w10:wrap type="none"/>
          </v:shape>
        </w:pict>
      </w:r>
      <w:r>
        <w:rPr/>
        <w:pict>
          <v:shape style="position:absolute;margin-left:125pt;margin-top:82.840088pt;width:300.2pt;height:12pt;mso-position-horizontal-relative:page;mso-position-vertical-relative:page;z-index:-6448" type="#_x0000_t202" filled="false" stroked="false">
            <v:textbox inset="0,0,0,0">
              <w:txbxContent>
                <w:p>
                  <w:pPr>
                    <w:pStyle w:val="BodyText"/>
                  </w:pPr>
                  <w:r>
                    <w:rPr/>
                    <w:t>hereto and their respective heirs, executors, administrators, successors and assigns.</w:t>
                  </w:r>
                </w:p>
              </w:txbxContent>
            </v:textbox>
            <w10:wrap type="none"/>
          </v:shape>
        </w:pict>
      </w:r>
      <w:r>
        <w:rPr/>
        <w:pict>
          <v:shape style="position:absolute;margin-left:161pt;margin-top:103.54007pt;width:8.75pt;height:12pt;mso-position-horizontal-relative:page;mso-position-vertical-relative:page;z-index:-6424" type="#_x0000_t202" filled="false" stroked="false">
            <v:textbox inset="0,0,0,0">
              <w:txbxContent>
                <w:p>
                  <w:pPr>
                    <w:pStyle w:val="BodyText"/>
                  </w:pPr>
                  <w:r>
                    <w:rPr/>
                    <w:t>9.</w:t>
                  </w:r>
                </w:p>
              </w:txbxContent>
            </v:textbox>
            <w10:wrap type="none"/>
          </v:shape>
        </w:pict>
      </w:r>
      <w:r>
        <w:rPr/>
        <w:pict>
          <v:shape style="position:absolute;margin-left:199.259003pt;margin-top:103.54007pt;width:287.75pt;height:12pt;mso-position-horizontal-relative:page;mso-position-vertical-relative:page;z-index:-6400" type="#_x0000_t202" filled="false" stroked="false">
            <v:textbox inset="0,0,0,0">
              <w:txbxContent>
                <w:p>
                  <w:pPr>
                    <w:pStyle w:val="BodyText"/>
                  </w:pPr>
                  <w:r>
                    <w:rPr/>
                    <w:t>Guarantor hereby represents that (s)he has not been known by any other</w:t>
                  </w:r>
                </w:p>
              </w:txbxContent>
            </v:textbox>
            <w10:wrap type="none"/>
          </v:shape>
        </w:pict>
      </w:r>
      <w:r>
        <w:rPr/>
        <w:pict>
          <v:shape style="position:absolute;margin-left:125pt;margin-top:113.860367pt;width:211.7pt;height:12pt;mso-position-horizontal-relative:page;mso-position-vertical-relative:page;z-index:-6376" type="#_x0000_t202" filled="false" stroked="false">
            <v:textbox inset="0,0,0,0">
              <w:txbxContent>
                <w:p>
                  <w:pPr>
                    <w:pStyle w:val="BodyText"/>
                  </w:pPr>
                  <w:r>
                    <w:rPr/>
                    <w:t>names, married or single, during the past ten years except:</w:t>
                  </w:r>
                </w:p>
              </w:txbxContent>
            </v:textbox>
            <w10:wrap type="none"/>
          </v:shape>
        </w:pict>
      </w:r>
      <w:r>
        <w:rPr/>
        <w:pict>
          <v:shape style="position:absolute;margin-left:125pt;margin-top:134.560379pt;width:362pt;height:53.4pt;mso-position-horizontal-relative:page;mso-position-vertical-relative:page;z-index:-6352" type="#_x0000_t202" filled="false" stroked="false">
            <v:textbox inset="0,0,0,0">
              <w:txbxContent>
                <w:p>
                  <w:pPr>
                    <w:pStyle w:val="BodyText"/>
                    <w:tabs>
                      <w:tab w:pos="1459" w:val="left" w:leader="none"/>
                    </w:tabs>
                    <w:ind w:right="17" w:firstLine="720"/>
                    <w:jc w:val="both"/>
                  </w:pPr>
                  <w:r>
                    <w:rPr/>
                    <w:t>10.</w:t>
                    <w:tab/>
                    <w:t>Guarantor further represents that there are no Judgments, Federal Tax Liens, Parking Violation Judgments, Environmental Control Board Liens, Environmental Control Fire Liens, Transit Adjudication Liens, or any other liens against your him/her in any jurisdiction and that (s)he is not a defendant in any pending litigation and has no knowledge or notice of any lawsuit not yet commenced as of the date</w:t>
                  </w:r>
                  <w:r>
                    <w:rPr>
                      <w:spacing w:val="-5"/>
                    </w:rPr>
                    <w:t> </w:t>
                  </w:r>
                  <w:r>
                    <w:rPr/>
                    <w:t>hereof.</w:t>
                  </w:r>
                </w:p>
              </w:txbxContent>
            </v:textbox>
            <w10:wrap type="none"/>
          </v:shape>
        </w:pict>
      </w:r>
      <w:r>
        <w:rPr/>
        <w:pict>
          <v:shape style="position:absolute;margin-left:161.000137pt;margin-top:196.660461pt;width:13.25pt;height:12pt;mso-position-horizontal-relative:page;mso-position-vertical-relative:page;z-index:-6328" type="#_x0000_t202" filled="false" stroked="false">
            <v:textbox inset="0,0,0,0">
              <w:txbxContent>
                <w:p>
                  <w:pPr>
                    <w:pStyle w:val="BodyText"/>
                  </w:pPr>
                  <w:r>
                    <w:rPr/>
                    <w:t>11.</w:t>
                  </w:r>
                </w:p>
              </w:txbxContent>
            </v:textbox>
            <w10:wrap type="none"/>
          </v:shape>
        </w:pict>
      </w:r>
      <w:r>
        <w:rPr/>
        <w:pict>
          <v:shape style="position:absolute;margin-left:199.292267pt;margin-top:196.660461pt;width:151.7pt;height:12pt;mso-position-horizontal-relative:page;mso-position-vertical-relative:page;z-index:-6304" type="#_x0000_t202" filled="false" stroked="false">
            <v:textbox inset="0,0,0,0">
              <w:txbxContent>
                <w:p>
                  <w:pPr>
                    <w:pStyle w:val="BodyText"/>
                  </w:pPr>
                  <w:r>
                    <w:rPr/>
                    <w:t>Guarantor represents that (s)he resides at:</w:t>
                  </w:r>
                </w:p>
              </w:txbxContent>
            </v:textbox>
            <w10:wrap type="none"/>
          </v:shape>
        </w:pict>
      </w:r>
      <w:r>
        <w:rPr/>
        <w:pict>
          <v:shape style="position:absolute;margin-left:125.000137pt;margin-top:207.040207pt;width:83.5pt;height:12pt;mso-position-horizontal-relative:page;mso-position-vertical-relative:page;z-index:-6280" type="#_x0000_t202" filled="false" stroked="false">
            <v:textbox inset="0,0,0,0">
              <w:txbxContent>
                <w:p>
                  <w:pPr>
                    <w:pStyle w:val="BodyText"/>
                  </w:pPr>
                  <w:r>
                    <w:rPr/>
                    <w:t>his/her date of birth is:</w:t>
                  </w:r>
                </w:p>
              </w:txbxContent>
            </v:textbox>
            <w10:wrap type="none"/>
          </v:shape>
        </w:pict>
      </w:r>
      <w:r>
        <w:rPr/>
        <w:pict>
          <v:shape style="position:absolute;margin-left:233.549179pt;margin-top:207.040207pt;width:151.8pt;height:12pt;mso-position-horizontal-relative:page;mso-position-vertical-relative:page;z-index:-6256" type="#_x0000_t202" filled="false" stroked="false">
            <v:textbox inset="0,0,0,0">
              <w:txbxContent>
                <w:p>
                  <w:pPr>
                    <w:pStyle w:val="BodyText"/>
                  </w:pPr>
                  <w:r>
                    <w:rPr/>
                    <w:t>and that his/her social security number is:</w:t>
                  </w:r>
                </w:p>
              </w:txbxContent>
            </v:textbox>
            <w10:wrap type="none"/>
          </v:shape>
        </w:pict>
      </w:r>
      <w:r>
        <w:rPr/>
        <w:pict>
          <v:shape style="position:absolute;margin-left:125.000137pt;margin-top:320.860626pt;width:354.2pt;height:22.35pt;mso-position-horizontal-relative:page;mso-position-vertical-relative:page;z-index:-6232" type="#_x0000_t202" filled="false" stroked="false">
            <v:textbox inset="0,0,0,0">
              <w:txbxContent>
                <w:p>
                  <w:pPr>
                    <w:pStyle w:val="BodyText"/>
                    <w:ind w:firstLine="720"/>
                  </w:pPr>
                  <w:r>
                    <w:rPr>
                      <w:b/>
                    </w:rPr>
                    <w:t>IN WITNESS WHEREOF</w:t>
                  </w:r>
                  <w:r>
                    <w:rPr/>
                    <w:t>, the Guarantor has given and executed the Guaranty on the date first above written.</w:t>
                  </w:r>
                </w:p>
              </w:txbxContent>
            </v:textbox>
            <w10:wrap type="none"/>
          </v:shape>
        </w:pict>
      </w:r>
      <w:r>
        <w:rPr/>
        <w:pict>
          <v:shape style="position:absolute;margin-left:125.000137pt;margin-top:382.960724pt;width:188.4pt;height:12pt;mso-position-horizontal-relative:page;mso-position-vertical-relative:page;z-index:-6208" type="#_x0000_t202" filled="false" stroked="false">
            <v:textbox inset="0,0,0,0">
              <w:txbxContent>
                <w:p>
                  <w:pPr>
                    <w:pStyle w:val="BodyText"/>
                    <w:tabs>
                      <w:tab w:pos="3473" w:val="left" w:leader="none"/>
                    </w:tabs>
                  </w:pPr>
                  <w:r>
                    <w:rPr/>
                    <w:t>STATE OF NEW YORK,</w:t>
                  </w:r>
                  <w:r>
                    <w:rPr>
                      <w:spacing w:val="-8"/>
                    </w:rPr>
                    <w:t> </w:t>
                  </w:r>
                  <w:r>
                    <w:rPr/>
                    <w:t>COUNTY</w:t>
                  </w:r>
                  <w:r>
                    <w:rPr>
                      <w:spacing w:val="-3"/>
                    </w:rPr>
                    <w:t> </w:t>
                  </w:r>
                  <w:r>
                    <w:rPr/>
                    <w:t>OF</w:t>
                    <w:tab/>
                    <w:t>,</w:t>
                  </w:r>
                  <w:r>
                    <w:rPr>
                      <w:spacing w:val="-3"/>
                    </w:rPr>
                    <w:t> </w:t>
                  </w:r>
                  <w:r>
                    <w:rPr/>
                    <w:t>ss.</w:t>
                  </w:r>
                </w:p>
              </w:txbxContent>
            </v:textbox>
            <w10:wrap type="none"/>
          </v:shape>
        </w:pict>
      </w:r>
      <w:r>
        <w:rPr/>
        <w:pict>
          <v:shape style="position:absolute;margin-left:176.723145pt;margin-top:403.660736pt;width:26.65pt;height:12pt;mso-position-horizontal-relative:page;mso-position-vertical-relative:page;z-index:-6184" type="#_x0000_t202" filled="false" stroked="false">
            <v:textbox inset="0,0,0,0">
              <w:txbxContent>
                <w:p>
                  <w:pPr>
                    <w:pStyle w:val="BodyText"/>
                  </w:pPr>
                  <w:r>
                    <w:rPr/>
                    <w:t>On the</w:t>
                  </w:r>
                </w:p>
              </w:txbxContent>
            </v:textbox>
            <w10:wrap type="none"/>
          </v:shape>
        </w:pict>
      </w:r>
      <w:r>
        <w:rPr/>
        <w:pict>
          <v:shape style="position:absolute;margin-left:229.235291pt;margin-top:403.660736pt;width:25.25pt;height:12pt;mso-position-horizontal-relative:page;mso-position-vertical-relative:page;z-index:-6160" type="#_x0000_t202" filled="false" stroked="false">
            <v:textbox inset="0,0,0,0">
              <w:txbxContent>
                <w:p>
                  <w:pPr>
                    <w:pStyle w:val="BodyText"/>
                  </w:pPr>
                  <w:r>
                    <w:rPr/>
                    <w:t>day of</w:t>
                  </w:r>
                </w:p>
              </w:txbxContent>
            </v:textbox>
            <w10:wrap type="none"/>
          </v:shape>
        </w:pict>
      </w:r>
      <w:r>
        <w:rPr/>
        <w:pict>
          <v:shape style="position:absolute;margin-left:280.286438pt;margin-top:403.660736pt;width:206.75pt;height:22.35pt;mso-position-horizontal-relative:page;mso-position-vertical-relative:page;z-index:-6136" type="#_x0000_t202" filled="false" stroked="false">
            <v:textbox inset="0,0,0,0">
              <w:txbxContent>
                <w:p>
                  <w:pPr>
                    <w:pStyle w:val="BodyText"/>
                    <w:tabs>
                      <w:tab w:pos="785" w:val="left" w:leader="none"/>
                    </w:tabs>
                  </w:pPr>
                  <w:r>
                    <w:rPr/>
                    <w:t>,200</w:t>
                    <w:tab/>
                    <w:t>,   before me, the undersigned, a notary</w:t>
                  </w:r>
                  <w:r>
                    <w:rPr>
                      <w:spacing w:val="5"/>
                    </w:rPr>
                    <w:t> </w:t>
                  </w:r>
                  <w:r>
                    <w:rPr/>
                    <w:t>public</w:t>
                  </w:r>
                </w:p>
                <w:p>
                  <w:pPr>
                    <w:pStyle w:val="BodyText"/>
                    <w:spacing w:before="1"/>
                    <w:ind w:left="475"/>
                  </w:pPr>
                  <w:r>
                    <w:rPr/>
                    <w:t>, personally known to me or proved to me on the</w:t>
                  </w:r>
                </w:p>
              </w:txbxContent>
            </v:textbox>
            <w10:wrap type="none"/>
          </v:shape>
        </w:pict>
      </w:r>
      <w:r>
        <w:rPr/>
        <w:pict>
          <v:shape style="position:absolute;margin-left:125.000137pt;margin-top:414.040527pt;width:154.75pt;height:12pt;mso-position-horizontal-relative:page;mso-position-vertical-relative:page;z-index:-6112" type="#_x0000_t202" filled="false" stroked="false">
            <v:textbox inset="0,0,0,0">
              <w:txbxContent>
                <w:p>
                  <w:pPr>
                    <w:pStyle w:val="BodyText"/>
                  </w:pPr>
                  <w:r>
                    <w:rPr/>
                    <w:t>in and for said State, personally appeared</w:t>
                  </w:r>
                </w:p>
              </w:txbxContent>
            </v:textbox>
            <w10:wrap type="none"/>
          </v:shape>
        </w:pict>
      </w:r>
      <w:r>
        <w:rPr/>
        <w:pict>
          <v:shape style="position:absolute;margin-left:125.000137pt;margin-top:424.360657pt;width:362.1pt;height:43pt;mso-position-horizontal-relative:page;mso-position-vertical-relative:page;z-index:-6088" type="#_x0000_t202" filled="false" stroked="false">
            <v:textbox inset="0,0,0,0">
              <w:txbxContent>
                <w:p>
                  <w:pPr>
                    <w:pStyle w:val="BodyText"/>
                    <w:ind w:right="17" w:hanging="1"/>
                    <w:jc w:val="both"/>
                  </w:pPr>
                  <w:r>
                    <w:rPr/>
                    <w:t>basis of satisfactory evidence to be the individual whose name is subscribed to the within instrument and acknowledged to me that he executed the same in his capacity, and that by his signature on the instrument, the individual, or the person upon behalf of which the individual acted, executed the</w:t>
                  </w:r>
                  <w:r>
                    <w:rPr>
                      <w:spacing w:val="-3"/>
                    </w:rPr>
                    <w:t> </w:t>
                  </w:r>
                  <w:r>
                    <w:rPr/>
                    <w:t>instrument.</w:t>
                  </w:r>
                </w:p>
              </w:txbxContent>
            </v:textbox>
            <w10:wrap type="none"/>
          </v:shape>
        </w:pict>
      </w:r>
      <w:r>
        <w:rPr/>
        <w:pict>
          <v:shape style="position:absolute;margin-left:341.001099pt;margin-top:496.781128pt;width:52.25pt;height:12pt;mso-position-horizontal-relative:page;mso-position-vertical-relative:page;z-index:-6064" type="#_x0000_t202" filled="false" stroked="false">
            <v:textbox inset="0,0,0,0">
              <w:txbxContent>
                <w:p>
                  <w:pPr>
                    <w:pStyle w:val="BodyText"/>
                  </w:pPr>
                  <w:r>
                    <w:rPr/>
                    <w:t>Notary Public</w:t>
                  </w:r>
                </w:p>
              </w:txbxContent>
            </v:textbox>
            <w10:wrap type="none"/>
          </v:shape>
        </w:pict>
      </w:r>
      <w:r>
        <w:rPr/>
        <w:pict>
          <v:shape style="position:absolute;margin-left:306.000153pt;margin-top:351.724426pt;width:139.5pt;height:12pt;mso-position-horizontal-relative:page;mso-position-vertical-relative:page;z-index:-6040" type="#_x0000_t202" filled="false" stroked="false">
            <v:textbox inset="0,0,0,0">
              <w:txbxContent>
                <w:p>
                  <w:pPr>
                    <w:pStyle w:val="BodyText"/>
                    <w:spacing w:before="4"/>
                    <w:ind w:left="40"/>
                    <w:rPr>
                      <w:sz w:val="17"/>
                    </w:rPr>
                  </w:pPr>
                </w:p>
              </w:txbxContent>
            </v:textbox>
            <w10:wrap type="none"/>
          </v:shape>
        </w:pict>
      </w:r>
      <w:r>
        <w:rPr/>
        <w:pict>
          <v:shape style="position:absolute;margin-left:306.001099pt;margin-top:486.244873pt;width:139.5pt;height:12pt;mso-position-horizontal-relative:page;mso-position-vertical-relative:page;z-index:-6016" type="#_x0000_t202" filled="false" stroked="false">
            <v:textbox inset="0,0,0,0">
              <w:txbxContent>
                <w:p>
                  <w:pPr>
                    <w:pStyle w:val="BodyText"/>
                    <w:spacing w:before="4"/>
                    <w:ind w:left="40"/>
                    <w:rPr>
                      <w:sz w:val="17"/>
                    </w:rPr>
                  </w:pPr>
                </w:p>
              </w:txbxContent>
            </v:textbox>
            <w10:wrap type="none"/>
          </v:shape>
        </w:pict>
      </w:r>
    </w:p>
    <w:sectPr>
      <w:pgSz w:w="12240" w:h="15840"/>
      <w:pgMar w:top="14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2"/>
      <w:ind w:left="20"/>
    </w:pPr>
    <w:rPr>
      <w:rFonts w:ascii="Times New Roman" w:hAnsi="Times New Roman" w:eastAsia="Times New Roman" w:cs="Times New Roman"/>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2018-01-29T18:21:13Z</dcterms:created>
  <dcterms:modified xsi:type="dcterms:W3CDTF">2018-01-29T18:21:13Z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2005-06-27T00:00:00Z</vt:filetime>
  </property>
  <property fmtid="{D5CDD505-2E9C-101B-9397-08002B2CF9AE}" pid="3" name="Creator">
    <vt:lpwstr>Acrobat PDFMaker 6.0 for Word</vt:lpwstr>
  </property>
  <property fmtid="{D5CDD505-2E9C-101B-9397-08002B2CF9AE}" pid="4" name="LastSaved">
    <vt:filetime>2018-01-29T00:00:00Z</vt:filetime>
  </property>
</Properties>
</file>